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социального страхования</w:t>
            </w:r>
          </w:p>
          <w:p>
            <w:pPr>
              <w:jc w:val="center"/>
              <w:spacing w:after="0" w:line="240" w:lineRule="auto"/>
              <w:rPr>
                <w:sz w:val="32"/>
                <w:szCs w:val="32"/>
              </w:rPr>
            </w:pPr>
            <w:r>
              <w:rPr>
                <w:rFonts w:ascii="Times New Roman" w:hAnsi="Times New Roman" w:cs="Times New Roman"/>
                <w:color w:val="#000000"/>
                <w:sz w:val="32"/>
                <w:szCs w:val="32"/>
              </w:rPr>
              <w:t> К.М.01.06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/Долженко С.П./</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социального страхования »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К.М.01.06 «Основы социального страхования ».</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социального страхования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обеспечению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знать основы экономики, организации труда и управления персоналом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знать трудовое законодательство и иные акты, содержащие нормы трудового права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ПК-2.29 уметь пользоваться поисковыми системами и информационными ресурсами для мониторинга рынка труда, трудового законодательства Российской Федерации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ПК-2.34 уметь использовать средства обеспечения персоналом, включая сопровождение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ПК-2.38 уметь оформлять документы по вопросам обеспечения кадровыми ресурсами, необходимые для предоставления в государственные органы, профессиональные союзы и другие представительные органы работников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ПК-2.45 уметь применить основы экономики, организации труда и управления персоналом в профессиональной деятельности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ПК-2.46 уметь применять положения трудового законодательства и иных актов, содержащих нормы трудового права; основы архивного законодательства и нормативные правовые акты Российской Федерации, в части ведения документации по персоналу; законодательства Российской Федерации о персональных данных; налогового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ПК-2.47 уметь применить системы, методы и формы материального и нематериального стимулирования труда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ПК-2.68 владеть навыками применения положений экономики, организации труда и управления персоналом</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ПК-2.69 владеть положениями трудового законодательства и иных актов, содержащих нормы трудового права; принципами архивного законодательства и нормативных правовых актов Российской Федерации, в части ведения документации по персоналу; принципами законодательства Российской Федерации о персональных данных; принципами налогового законодательства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ПК-2.70 владеть навыками применения систем, методов и форм материального и нематериального стимулирования труда персонала</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493.0377"/>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К.М.01.06 «Основы социального страхования » относится к обязательной части, является дисциплиной Блока Б1. «Дисциплины (модули)». Модуль "Планирование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Оценка и отбор персонала</w:t>
            </w:r>
          </w:p>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сфере занятости</w:t>
            </w:r>
          </w:p>
          <w:p>
            <w:pPr>
              <w:jc w:val="center"/>
              <w:spacing w:after="0" w:line="240" w:lineRule="auto"/>
              <w:rPr>
                <w:sz w:val="22"/>
                <w:szCs w:val="22"/>
              </w:rPr>
            </w:pPr>
            <w:r>
              <w:rPr>
                <w:rFonts w:ascii="Times New Roman" w:hAnsi="Times New Roman" w:cs="Times New Roman"/>
                <w:color w:val="#000000"/>
                <w:sz w:val="22"/>
                <w:szCs w:val="22"/>
              </w:rPr>
              <w:t> Документационное обеспечение управления персоналом</w:t>
            </w:r>
          </w:p>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p>
            <w:pPr>
              <w:jc w:val="center"/>
              <w:spacing w:after="0" w:line="240" w:lineRule="auto"/>
              <w:rPr>
                <w:sz w:val="22"/>
                <w:szCs w:val="22"/>
              </w:rPr>
            </w:pPr>
            <w:r>
              <w:rPr>
                <w:rFonts w:ascii="Times New Roman" w:hAnsi="Times New Roman" w:cs="Times New Roman"/>
                <w:color w:val="#000000"/>
                <w:sz w:val="22"/>
                <w:szCs w:val="22"/>
              </w:rPr>
              <w:t> Охрана труда</w:t>
            </w:r>
          </w:p>
          <w:p>
            <w:pPr>
              <w:jc w:val="center"/>
              <w:spacing w:after="0" w:line="240" w:lineRule="auto"/>
              <w:rPr>
                <w:sz w:val="22"/>
                <w:szCs w:val="22"/>
              </w:rPr>
            </w:pPr>
            <w:r>
              <w:rPr>
                <w:rFonts w:ascii="Times New Roman" w:hAnsi="Times New Roman" w:cs="Times New Roman"/>
                <w:color w:val="#000000"/>
                <w:sz w:val="22"/>
                <w:szCs w:val="22"/>
              </w:rPr>
              <w:t> Трудовое право</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Стратегии управления человеческими ресурсами</w:t>
            </w:r>
          </w:p>
          <w:p>
            <w:pPr>
              <w:jc w:val="center"/>
              <w:spacing w:after="0" w:line="240" w:lineRule="auto"/>
              <w:rPr>
                <w:sz w:val="22"/>
                <w:szCs w:val="22"/>
              </w:rPr>
            </w:pPr>
            <w:r>
              <w:rPr>
                <w:rFonts w:ascii="Times New Roman" w:hAnsi="Times New Roman" w:cs="Times New Roman"/>
                <w:color w:val="#000000"/>
                <w:sz w:val="22"/>
                <w:szCs w:val="22"/>
              </w:rPr>
              <w:t> Экономика труда</w:t>
            </w:r>
          </w:p>
          <w:p>
            <w:pPr>
              <w:jc w:val="center"/>
              <w:spacing w:after="0" w:line="240" w:lineRule="auto"/>
              <w:rPr>
                <w:sz w:val="22"/>
                <w:szCs w:val="22"/>
              </w:rPr>
            </w:pPr>
            <w:r>
              <w:rPr>
                <w:rFonts w:ascii="Times New Roman" w:hAnsi="Times New Roman" w:cs="Times New Roman"/>
                <w:color w:val="#000000"/>
                <w:sz w:val="22"/>
                <w:szCs w:val="22"/>
              </w:rPr>
              <w:t> Аудит персонала</w:t>
            </w:r>
          </w:p>
          <w:p>
            <w:pPr>
              <w:jc w:val="center"/>
              <w:spacing w:after="0" w:line="240" w:lineRule="auto"/>
              <w:rPr>
                <w:sz w:val="22"/>
                <w:szCs w:val="22"/>
              </w:rPr>
            </w:pPr>
            <w:r>
              <w:rPr>
                <w:rFonts w:ascii="Times New Roman" w:hAnsi="Times New Roman" w:cs="Times New Roman"/>
                <w:color w:val="#000000"/>
                <w:sz w:val="22"/>
                <w:szCs w:val="22"/>
              </w:rPr>
              <w:t> Методы исследования в управлении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социального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Правовые основы социального страхования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задачи социального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Принципы осуществления обязательного социального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Субъекты и объекты социального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Виды страховых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7.Система фондов социального страхования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социального страхования(заслушивание рефоратов)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Законодательство РФ в сфере социального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Обсуждение истории и проблем социального страхования  заслушивание рефератов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Проведение "круглого стола" по рассматриваемой тематике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Обсуждение видов рисков в социальном страховании(заслушивание и обсуждение рефератов)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Обсуждение системы Федеральных законодательных актов в системе социального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868.40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социального страхования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Социальное страхование – это организационно-экономический механизм, призванный смягчить или ликвидировать негативное влияние социальных рисков в жизни человека путем солидарного возмещения утраченных доходов и трудоспособности.</w:t>
            </w:r>
          </w:p>
          <w:p>
            <w:pPr>
              <w:jc w:val="both"/>
              <w:spacing w:after="0" w:line="240" w:lineRule="auto"/>
              <w:rPr>
                <w:sz w:val="24"/>
                <w:szCs w:val="24"/>
              </w:rPr>
            </w:pPr>
            <w:r>
              <w:rPr>
                <w:rFonts w:ascii="Times New Roman" w:hAnsi="Times New Roman" w:cs="Times New Roman"/>
                <w:color w:val="#000000"/>
                <w:sz w:val="24"/>
                <w:szCs w:val="24"/>
              </w:rPr>
              <w:t> Современная рыночная экономика создала адекватную систему социальной защиты населения от различного рода социальных рисков, связанных с потерей работы, трудоспособности, доходов и т. п.</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Правовые основы социального страхования в Российской Федерации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Отношения в системе обязательного социального страхования в Российской Федерации регулируются Законом о социальном страховании.</w:t>
            </w:r>
          </w:p>
          <w:p>
            <w:pPr>
              <w:jc w:val="both"/>
              <w:spacing w:after="0" w:line="240" w:lineRule="auto"/>
              <w:rPr>
                <w:sz w:val="24"/>
                <w:szCs w:val="24"/>
              </w:rPr>
            </w:pPr>
            <w:r>
              <w:rPr>
                <w:rFonts w:ascii="Times New Roman" w:hAnsi="Times New Roman" w:cs="Times New Roman"/>
                <w:color w:val="#000000"/>
                <w:sz w:val="24"/>
                <w:szCs w:val="24"/>
              </w:rPr>
              <w:t> В соответствии со ст. 1 указанного Закона обязательное социальное страхование — часть государственной системы социальной защиты населения, спецификой которой является осуществляемое в соответствии с федеральным законом страхование работающих граждан от возможного изменения материального и (или) социального положения, в том числе по независящим от них обстоятельствам.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Основные задачи социального страхования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Посредством социального страхования общество решает следующие задачи:</w:t>
            </w:r>
          </w:p>
          <w:p>
            <w:pPr>
              <w:jc w:val="both"/>
              <w:spacing w:after="0" w:line="240" w:lineRule="auto"/>
              <w:rPr>
                <w:sz w:val="24"/>
                <w:szCs w:val="24"/>
              </w:rPr>
            </w:pPr>
            <w:r>
              <w:rPr>
                <w:rFonts w:ascii="Times New Roman" w:hAnsi="Times New Roman" w:cs="Times New Roman"/>
                <w:color w:val="#000000"/>
                <w:sz w:val="24"/>
                <w:szCs w:val="24"/>
              </w:rPr>
              <w:t> 1. Формирует внебюджетные фонды, из которых покрываются затраты, связанные с содержанием нетрудоспособных и лиц, не участвующих в трудовом процессе.</w:t>
            </w:r>
          </w:p>
          <w:p>
            <w:pPr>
              <w:jc w:val="both"/>
              <w:spacing w:after="0" w:line="240" w:lineRule="auto"/>
              <w:rPr>
                <w:sz w:val="24"/>
                <w:szCs w:val="24"/>
              </w:rPr>
            </w:pPr>
            <w:r>
              <w:rPr>
                <w:rFonts w:ascii="Times New Roman" w:hAnsi="Times New Roman" w:cs="Times New Roman"/>
                <w:color w:val="#000000"/>
                <w:sz w:val="24"/>
                <w:szCs w:val="24"/>
              </w:rPr>
              <w:t> 2. Обеспечивает необходимое количество и структуру воспроизводства трудовых ресурсов.</w:t>
            </w:r>
          </w:p>
          <w:p>
            <w:pPr>
              <w:jc w:val="both"/>
              <w:spacing w:after="0" w:line="240" w:lineRule="auto"/>
              <w:rPr>
                <w:sz w:val="24"/>
                <w:szCs w:val="24"/>
              </w:rPr>
            </w:pPr>
            <w:r>
              <w:rPr>
                <w:rFonts w:ascii="Times New Roman" w:hAnsi="Times New Roman" w:cs="Times New Roman"/>
                <w:color w:val="#000000"/>
                <w:sz w:val="24"/>
                <w:szCs w:val="24"/>
              </w:rPr>
              <w:t> 3. Сокращает разрыв в уровне материального обеспечения работающих и неработающих членов общества.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Принципы осуществления обязательного социального страхования</w:t>
            </w:r>
          </w:p>
        </w:tc>
      </w:tr>
      <w:tr>
        <w:trPr>
          <w:trHeight w:hRule="exact" w:val="360.00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Основными принципами осуществления обязательного социального страхования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являются:</w:t>
            </w:r>
          </w:p>
          <w:p>
            <w:pPr>
              <w:jc w:val="both"/>
              <w:spacing w:after="0" w:line="240" w:lineRule="auto"/>
              <w:rPr>
                <w:sz w:val="24"/>
                <w:szCs w:val="24"/>
              </w:rPr>
            </w:pPr>
            <w:r>
              <w:rPr>
                <w:rFonts w:ascii="Times New Roman" w:hAnsi="Times New Roman" w:cs="Times New Roman"/>
                <w:color w:val="#000000"/>
                <w:sz w:val="24"/>
                <w:szCs w:val="24"/>
              </w:rPr>
              <w:t> •устойчивость финансовой системы обязательного социального страхования, обеспечиваемая на основе эквивалентности страхового обеспечения средствами обязательного социального страхования;</w:t>
            </w:r>
          </w:p>
          <w:p>
            <w:pPr>
              <w:jc w:val="both"/>
              <w:spacing w:after="0" w:line="240" w:lineRule="auto"/>
              <w:rPr>
                <w:sz w:val="24"/>
                <w:szCs w:val="24"/>
              </w:rPr>
            </w:pPr>
            <w:r>
              <w:rPr>
                <w:rFonts w:ascii="Times New Roman" w:hAnsi="Times New Roman" w:cs="Times New Roman"/>
                <w:color w:val="#000000"/>
                <w:sz w:val="24"/>
                <w:szCs w:val="24"/>
              </w:rPr>
              <w:t> •всеобщий обязательный характер социального страхования, доступность для застрахованных лиц реализации своих социальных гарантий;</w:t>
            </w:r>
          </w:p>
          <w:p>
            <w:pPr>
              <w:jc w:val="both"/>
              <w:spacing w:after="0" w:line="240" w:lineRule="auto"/>
              <w:rPr>
                <w:sz w:val="24"/>
                <w:szCs w:val="24"/>
              </w:rPr>
            </w:pPr>
            <w:r>
              <w:rPr>
                <w:rFonts w:ascii="Times New Roman" w:hAnsi="Times New Roman" w:cs="Times New Roman"/>
                <w:color w:val="#000000"/>
                <w:sz w:val="24"/>
                <w:szCs w:val="24"/>
              </w:rPr>
              <w:t> •государственная гарантия соблюдения прав застрахованных лиц на защиту от социальных страховых рисков и исполнение обязательств по обязательному социальному страхованию независимо от финансового положения страховщика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Субъекты и объекты социального страхования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Субъектами обязательного социального страхования являются страхователи (работодатели), страховщики, застрахованные лица, а также иные органы, организации и граждане, определяемые в соответствии с федеральными законами о конкретных видах обязательного социального страхования.</w:t>
            </w:r>
          </w:p>
          <w:p>
            <w:pPr>
              <w:jc w:val="both"/>
              <w:spacing w:after="0" w:line="240" w:lineRule="auto"/>
              <w:rPr>
                <w:sz w:val="24"/>
                <w:szCs w:val="24"/>
              </w:rPr>
            </w:pPr>
            <w:r>
              <w:rPr>
                <w:rFonts w:ascii="Times New Roman" w:hAnsi="Times New Roman" w:cs="Times New Roman"/>
                <w:color w:val="#000000"/>
                <w:sz w:val="24"/>
                <w:szCs w:val="24"/>
              </w:rPr>
              <w:t> Страхователи — организации любой организационно-правовой формы, а также граждане, обязанные в соответствии с федеральными законами о конкретных видах обязательного социального страхования и законодательством Российской Федерации о налогах и сборах уплачивать страховые взносы и (или) налоги, а в отдельных случаях, установленных федеральными законами, выплачивать отдельные виды страхового обеспечения. Страхователями являются также органы исполнительной власти и органы местного самоуправления, обязанные в соответствии с федеральными законами о конкретных видах обязательного социального страхования уплачивать страховые взносы.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Виды страховых рисков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системе обязательного социального страхования видами социальных страховых рисков являются:</w:t>
            </w:r>
          </w:p>
          <w:p>
            <w:pPr>
              <w:jc w:val="both"/>
              <w:spacing w:after="0" w:line="240" w:lineRule="auto"/>
              <w:rPr>
                <w:sz w:val="24"/>
                <w:szCs w:val="24"/>
              </w:rPr>
            </w:pPr>
            <w:r>
              <w:rPr>
                <w:rFonts w:ascii="Times New Roman" w:hAnsi="Times New Roman" w:cs="Times New Roman"/>
                <w:color w:val="#000000"/>
                <w:sz w:val="24"/>
                <w:szCs w:val="24"/>
              </w:rPr>
              <w:t> •необходимость получения медицинской помощи;</w:t>
            </w:r>
          </w:p>
          <w:p>
            <w:pPr>
              <w:jc w:val="both"/>
              <w:spacing w:after="0" w:line="240" w:lineRule="auto"/>
              <w:rPr>
                <w:sz w:val="24"/>
                <w:szCs w:val="24"/>
              </w:rPr>
            </w:pPr>
            <w:r>
              <w:rPr>
                <w:rFonts w:ascii="Times New Roman" w:hAnsi="Times New Roman" w:cs="Times New Roman"/>
                <w:color w:val="#000000"/>
                <w:sz w:val="24"/>
                <w:szCs w:val="24"/>
              </w:rPr>
              <w:t> •временная нетрудоспособность;</w:t>
            </w:r>
          </w:p>
          <w:p>
            <w:pPr>
              <w:jc w:val="both"/>
              <w:spacing w:after="0" w:line="240" w:lineRule="auto"/>
              <w:rPr>
                <w:sz w:val="24"/>
                <w:szCs w:val="24"/>
              </w:rPr>
            </w:pPr>
            <w:r>
              <w:rPr>
                <w:rFonts w:ascii="Times New Roman" w:hAnsi="Times New Roman" w:cs="Times New Roman"/>
                <w:color w:val="#000000"/>
                <w:sz w:val="24"/>
                <w:szCs w:val="24"/>
              </w:rPr>
              <w:t> •трудовое увечье и профессиональное заболевание;</w:t>
            </w:r>
          </w:p>
          <w:p>
            <w:pPr>
              <w:jc w:val="both"/>
              <w:spacing w:after="0" w:line="240" w:lineRule="auto"/>
              <w:rPr>
                <w:sz w:val="24"/>
                <w:szCs w:val="24"/>
              </w:rPr>
            </w:pPr>
            <w:r>
              <w:rPr>
                <w:rFonts w:ascii="Times New Roman" w:hAnsi="Times New Roman" w:cs="Times New Roman"/>
                <w:color w:val="#000000"/>
                <w:sz w:val="24"/>
                <w:szCs w:val="24"/>
              </w:rPr>
              <w:t> •материнство;</w:t>
            </w:r>
          </w:p>
          <w:p>
            <w:pPr>
              <w:jc w:val="both"/>
              <w:spacing w:after="0" w:line="240" w:lineRule="auto"/>
              <w:rPr>
                <w:sz w:val="24"/>
                <w:szCs w:val="24"/>
              </w:rPr>
            </w:pPr>
            <w:r>
              <w:rPr>
                <w:rFonts w:ascii="Times New Roman" w:hAnsi="Times New Roman" w:cs="Times New Roman"/>
                <w:color w:val="#000000"/>
                <w:sz w:val="24"/>
                <w:szCs w:val="24"/>
              </w:rPr>
              <w:t> •инвалидность;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7.Система фондов социального страхования в Российской Федерации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Структура,права,полномочия фондов социального страхования в РФ определены системой Федеральных законов.</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социального страхования(заслушивание рефоратов)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Законодательство РФ в сфере социального страхования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Обсуждение истории и проблем социального страхования  заслушивание рефератов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Проведение "круглого стола" по рассматриваемой тематике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Обсуждение видов рисков в социальном страховании(заслушивание и обсуждение рефератов)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Обсуждение системы Федеральных законодательных актов в системе социального страхования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социального страхования » / Долженко С.П..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поддержка</w:t>
            </w:r>
            <w:r>
              <w:rPr/>
              <w:t xml:space="preserve"> </w:t>
            </w:r>
            <w:r>
              <w:rPr>
                <w:rFonts w:ascii="Times New Roman" w:hAnsi="Times New Roman" w:cs="Times New Roman"/>
                <w:color w:val="#000000"/>
                <w:sz w:val="24"/>
                <w:szCs w:val="24"/>
              </w:rPr>
              <w:t>населения:</w:t>
            </w:r>
            <w:r>
              <w:rPr/>
              <w:t xml:space="preserve"> </w:t>
            </w:r>
            <w:r>
              <w:rPr>
                <w:rFonts w:ascii="Times New Roman" w:hAnsi="Times New Roman" w:cs="Times New Roman"/>
                <w:color w:val="#000000"/>
                <w:sz w:val="24"/>
                <w:szCs w:val="24"/>
              </w:rPr>
              <w:t>методическое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экономической</w:t>
            </w:r>
            <w:r>
              <w:rPr/>
              <w:t xml:space="preserve"> </w:t>
            </w:r>
            <w:r>
              <w:rPr>
                <w:rFonts w:ascii="Times New Roman" w:hAnsi="Times New Roman" w:cs="Times New Roman"/>
                <w:color w:val="#000000"/>
                <w:sz w:val="24"/>
                <w:szCs w:val="24"/>
              </w:rPr>
              <w:t>оценки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Поклонова,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Стародуб,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поддержка</w:t>
            </w:r>
            <w:r>
              <w:rPr/>
              <w:t xml:space="preserve"> </w:t>
            </w:r>
            <w:r>
              <w:rPr>
                <w:rFonts w:ascii="Times New Roman" w:hAnsi="Times New Roman" w:cs="Times New Roman"/>
                <w:color w:val="#000000"/>
                <w:sz w:val="24"/>
                <w:szCs w:val="24"/>
              </w:rPr>
              <w:t>населения:</w:t>
            </w:r>
            <w:r>
              <w:rPr/>
              <w:t xml:space="preserve"> </w:t>
            </w:r>
            <w:r>
              <w:rPr>
                <w:rFonts w:ascii="Times New Roman" w:hAnsi="Times New Roman" w:cs="Times New Roman"/>
                <w:color w:val="#000000"/>
                <w:sz w:val="24"/>
                <w:szCs w:val="24"/>
              </w:rPr>
              <w:t>методическое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экономической</w:t>
            </w:r>
            <w:r>
              <w:rPr/>
              <w:t xml:space="preserve"> </w:t>
            </w:r>
            <w:r>
              <w:rPr>
                <w:rFonts w:ascii="Times New Roman" w:hAnsi="Times New Roman" w:cs="Times New Roman"/>
                <w:color w:val="#000000"/>
                <w:sz w:val="24"/>
                <w:szCs w:val="24"/>
              </w:rPr>
              <w:t>оценки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Красноярск: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978-5-7638-4105-3.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http://www.iprbookshop.ru/100114.html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Социальное</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Миропольская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Сафина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978-5-534-07935-7.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https://urait.ru/bcode/494115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Корпоративная</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ответственность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социальное</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предприятий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Бабич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Попков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Слоботчиков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Корпоративная</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ответственность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социальное</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предприятий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978-5-6041536-1-1.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http://www.iprbookshop.ru/80644.html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Внебюджетные</w:t>
            </w:r>
            <w:r>
              <w:rPr/>
              <w:t xml:space="preserve"> </w:t>
            </w:r>
            <w:r>
              <w:rPr>
                <w:rFonts w:ascii="Times New Roman" w:hAnsi="Times New Roman" w:cs="Times New Roman"/>
                <w:color w:val="#000000"/>
                <w:sz w:val="24"/>
                <w:szCs w:val="24"/>
              </w:rPr>
              <w:t>фонды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Черкасова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Мигунова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Красноярск: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978-5-7638-3876-3.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http://www.iprbookshop.ru/84329.html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Социальное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Социальное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978-5-4263-0859-6.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http://www.iprbookshop.ru/94683.html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83.9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397.4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2024-2025_ФГОС3++2024_Бак-ОФО-УП(ДОП)(24)_plx_Основы социального страхования </dc:title>
  <dc:creator>FastReport.NET</dc:creator>
</cp:coreProperties>
</file>